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091" w:rsidRPr="00BA3587" w:rsidRDefault="00845091" w:rsidP="008450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58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845091" w:rsidRPr="00A243A0" w:rsidRDefault="00845091" w:rsidP="008450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358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Кыргызской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(экспорт)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древесины и лесоматериалов 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из Кыргызской Республики</w:t>
      </w:r>
      <w:r w:rsidRPr="00277E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7E0F">
        <w:rPr>
          <w:rFonts w:ascii="Times New Roman" w:hAnsi="Times New Roman" w:cs="Times New Roman"/>
          <w:b/>
          <w:bCs/>
          <w:sz w:val="28"/>
          <w:szCs w:val="28"/>
        </w:rPr>
        <w:t>за пределы таможенной территории Евразийского экономического союза</w:t>
      </w:r>
      <w:r w:rsidRPr="00BA3587">
        <w:rPr>
          <w:rFonts w:ascii="Times New Roman" w:hAnsi="Times New Roman" w:cs="Times New Roman"/>
          <w:b/>
          <w:sz w:val="28"/>
          <w:szCs w:val="28"/>
        </w:rPr>
        <w:t>»</w:t>
      </w:r>
    </w:p>
    <w:p w:rsidR="00845091" w:rsidRPr="00BA3587" w:rsidRDefault="00845091" w:rsidP="008450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091" w:rsidRPr="0002686B" w:rsidRDefault="00845091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1.Цел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02686B">
        <w:rPr>
          <w:rFonts w:ascii="Times New Roman" w:hAnsi="Times New Roman" w:cs="Times New Roman"/>
          <w:b/>
          <w:sz w:val="28"/>
          <w:szCs w:val="28"/>
        </w:rPr>
        <w:t xml:space="preserve"> и задачи </w:t>
      </w:r>
    </w:p>
    <w:p w:rsidR="002B61F2" w:rsidRDefault="002B61F2" w:rsidP="008450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недопущения критического недостатка древесины и лесоматериалов на внутреннем рынке страны, предлагается повторное введение запрета на вывоз лесоматериалов из Кыргызской Республики за пределы таможенной территории Евразийского экономического союза.</w:t>
      </w:r>
    </w:p>
    <w:p w:rsidR="00845091" w:rsidRDefault="00845091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Pr="000268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E07" w:rsidRDefault="002B61F2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B3534"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от 26 ноября 2021 года № 282 </w:t>
      </w:r>
      <w:r w:rsidRPr="003B3534">
        <w:rPr>
          <w:rFonts w:ascii="Times New Roman" w:hAnsi="Times New Roman" w:cs="Times New Roman"/>
          <w:b/>
          <w:sz w:val="28"/>
          <w:szCs w:val="28"/>
        </w:rPr>
        <w:t>«</w:t>
      </w:r>
      <w:r w:rsidRPr="003B3534">
        <w:rPr>
          <w:rStyle w:val="ad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О введении временного запрета на вывоз (экспорт) древесины и лесоматериалов из Кыргызской Республики</w:t>
      </w:r>
      <w:r w:rsidRPr="003B353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3B3534">
        <w:rPr>
          <w:rStyle w:val="ad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за пределы таможенной территории Евразийского экономического союза</w:t>
      </w:r>
      <w:r w:rsidRPr="003B3534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1F2">
        <w:rPr>
          <w:rFonts w:ascii="Times New Roman" w:hAnsi="Times New Roman" w:cs="Times New Roman"/>
          <w:sz w:val="28"/>
          <w:szCs w:val="28"/>
        </w:rPr>
        <w:t>введен временный запрет на вывоз лесоматериалов</w:t>
      </w:r>
      <w:r w:rsidR="00F86E07" w:rsidRPr="00F86E07">
        <w:rPr>
          <w:rFonts w:ascii="Times New Roman" w:hAnsi="Times New Roman" w:cs="Times New Roman"/>
          <w:sz w:val="28"/>
          <w:szCs w:val="28"/>
        </w:rPr>
        <w:t>, сроком на шесть месяцев</w:t>
      </w:r>
      <w:r w:rsidR="00F86E07">
        <w:rPr>
          <w:rFonts w:ascii="Times New Roman" w:hAnsi="Times New Roman" w:cs="Times New Roman"/>
          <w:sz w:val="28"/>
          <w:szCs w:val="28"/>
        </w:rPr>
        <w:t>.</w:t>
      </w:r>
    </w:p>
    <w:p w:rsidR="00C20433" w:rsidRDefault="00F86E07" w:rsidP="00C20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6E0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E07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Pr="00B4687E">
        <w:rPr>
          <w:rFonts w:ascii="Times New Roman" w:hAnsi="Times New Roman" w:cs="Times New Roman"/>
          <w:sz w:val="28"/>
          <w:szCs w:val="28"/>
        </w:rPr>
        <w:t xml:space="preserve"> 54 части </w:t>
      </w:r>
      <w:r w:rsidRPr="00B4687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4687E">
        <w:rPr>
          <w:rFonts w:ascii="Times New Roman" w:hAnsi="Times New Roman" w:cs="Times New Roman"/>
          <w:sz w:val="28"/>
          <w:szCs w:val="28"/>
        </w:rPr>
        <w:t xml:space="preserve"> Протокола о мерах нетарифного регулирования в отношении третьих стран (Приложение №7 к Договору о Евразийском экономическом союзе от 29 мая 2014 года)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5391E">
        <w:rPr>
          <w:rFonts w:ascii="Times New Roman" w:hAnsi="Times New Roman" w:cs="Times New Roman"/>
          <w:sz w:val="28"/>
          <w:szCs w:val="28"/>
        </w:rPr>
        <w:t>11 июня 2022 года завершается срок действия указанного постановления.</w:t>
      </w:r>
      <w:r w:rsidR="00C204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7751E" w:rsidRDefault="00B5391E" w:rsidP="00F77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433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C2043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86E07" w:rsidRPr="00C20433">
        <w:rPr>
          <w:rFonts w:ascii="Times New Roman" w:hAnsi="Times New Roman" w:cs="Times New Roman"/>
          <w:sz w:val="28"/>
          <w:szCs w:val="28"/>
        </w:rPr>
        <w:t xml:space="preserve"> </w:t>
      </w:r>
      <w:r w:rsidR="00C20433" w:rsidRPr="00C20433">
        <w:rPr>
          <w:rFonts w:ascii="Times New Roman" w:hAnsi="Times New Roman" w:cs="Times New Roman"/>
          <w:sz w:val="28"/>
          <w:szCs w:val="28"/>
        </w:rPr>
        <w:t>п</w:t>
      </w:r>
      <w:r w:rsidR="00C20433"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остановлениями Правительства Российской Федерации </w:t>
      </w:r>
      <w:r w:rsidR="00F775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</w:t>
      </w:r>
      <w:r w:rsidR="00C20433"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№ 1225 от 2</w:t>
      </w:r>
      <w:r w:rsidR="00F775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0 июля 20</w:t>
      </w:r>
      <w:r w:rsidR="00C20433"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21 года и № 521 от 15 июля 2010 года определены пункты </w:t>
      </w:r>
      <w:r w:rsidR="00F775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пропуска ч</w:t>
      </w:r>
      <w:r w:rsidR="00C20433"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ерез государственную границу Российской Федерации для </w:t>
      </w:r>
      <w:r w:rsidR="00F7751E">
        <w:rPr>
          <w:rStyle w:val="21"/>
          <w:rFonts w:ascii="Times New Roman" w:hAnsi="Times New Roman" w:cs="Times New Roman"/>
          <w:sz w:val="28"/>
          <w:szCs w:val="28"/>
        </w:rPr>
        <w:t xml:space="preserve">вывоза с </w:t>
      </w:r>
      <w:r w:rsidR="00C20433"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территории Российской Федерации лесоматериалов.</w:t>
      </w:r>
    </w:p>
    <w:p w:rsidR="00F7751E" w:rsidRDefault="00F7751E" w:rsidP="00F77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При </w:t>
      </w:r>
      <w:r w:rsidR="00C20433"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этом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указанными п</w:t>
      </w:r>
      <w:r w:rsidR="00C20433"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остановлениями не предусмотрено исключение для вывоза отдельных видов необработанных лесоматериалов через железнодорожные пункты пропуска в государства - члены ЕАЭС.</w:t>
      </w:r>
    </w:p>
    <w:p w:rsidR="00C20433" w:rsidRDefault="00C20433" w:rsidP="00F7751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Следует отметить, что из указанных в российских постановлениях пунктах пропуска ни один не располагается на казахстанско-российской границе</w:t>
      </w:r>
      <w:proofErr w:type="gramStart"/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="00F775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7751E"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читывая географическую расположенность пунктов пропуска, предусмотренных </w:t>
      </w:r>
      <w:r w:rsidR="00F775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остановлениями, в случае распространения действия постановлений на </w:t>
      </w:r>
      <w:r w:rsidR="00F775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государства-члены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вывоз лесоматериалов из РФ в </w:t>
      </w:r>
      <w:r w:rsidR="00F775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Кыргызстан</w:t>
      </w:r>
      <w:r w:rsidRPr="00C2043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полностью запрещен.</w:t>
      </w:r>
    </w:p>
    <w:p w:rsidR="00E415FE" w:rsidRDefault="00E415FE" w:rsidP="00C204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</w:pPr>
      <w:r w:rsidRPr="00E415F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свою очередь, в РФ заявили, что мера обусловлена ​​большим </w:t>
      </w:r>
      <w:proofErr w:type="spellStart"/>
      <w:r w:rsidR="000A197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перетоком</w:t>
      </w:r>
      <w:proofErr w:type="spellEnd"/>
      <w:r w:rsidRPr="00E415F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древесины в третьи страны.</w:t>
      </w:r>
    </w:p>
    <w:p w:rsidR="00B11147" w:rsidRDefault="00F7751E" w:rsidP="00B11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чем, государства-члены обратились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Евра</w:t>
      </w:r>
      <w:proofErr w:type="spellEnd"/>
      <w:r w:rsidR="00E415FE">
        <w:rPr>
          <w:rFonts w:ascii="Times New Roman" w:hAnsi="Times New Roman" w:cs="Times New Roman"/>
          <w:sz w:val="28"/>
          <w:szCs w:val="28"/>
          <w:lang w:val="ky-KG"/>
        </w:rPr>
        <w:t>зийскую эконо</w:t>
      </w:r>
      <w:proofErr w:type="spellStart"/>
      <w:r w:rsidR="00E415FE">
        <w:rPr>
          <w:rFonts w:ascii="Times New Roman" w:hAnsi="Times New Roman" w:cs="Times New Roman"/>
          <w:sz w:val="28"/>
          <w:szCs w:val="28"/>
        </w:rPr>
        <w:t>мическую</w:t>
      </w:r>
      <w:proofErr w:type="spellEnd"/>
      <w:r w:rsidR="00E415FE">
        <w:rPr>
          <w:rFonts w:ascii="Times New Roman" w:hAnsi="Times New Roman" w:cs="Times New Roman"/>
          <w:sz w:val="28"/>
          <w:szCs w:val="28"/>
        </w:rPr>
        <w:t xml:space="preserve"> комиссию для</w:t>
      </w:r>
      <w:r w:rsidR="00B11147">
        <w:rPr>
          <w:rFonts w:ascii="Times New Roman" w:hAnsi="Times New Roman" w:cs="Times New Roman"/>
          <w:sz w:val="28"/>
          <w:szCs w:val="28"/>
        </w:rPr>
        <w:t xml:space="preserve"> оказания </w:t>
      </w:r>
      <w:r w:rsidR="00E415FE">
        <w:rPr>
          <w:rFonts w:ascii="Times New Roman" w:hAnsi="Times New Roman" w:cs="Times New Roman"/>
          <w:sz w:val="28"/>
          <w:szCs w:val="28"/>
        </w:rPr>
        <w:t xml:space="preserve">содействия в решении данного вопроса. По итогам проведенных консультаций Российская Федерация </w:t>
      </w:r>
      <w:r w:rsidR="00B11147">
        <w:rPr>
          <w:rFonts w:ascii="Times New Roman" w:hAnsi="Times New Roman" w:cs="Times New Roman"/>
          <w:sz w:val="28"/>
          <w:szCs w:val="28"/>
        </w:rPr>
        <w:t>установила экспортную квоту для государств-членов с учетом их объемов внутреннего потребления</w:t>
      </w:r>
      <w:r w:rsidR="00B11147" w:rsidRPr="00B11147">
        <w:rPr>
          <w:rFonts w:ascii="Times New Roman" w:hAnsi="Times New Roman" w:cs="Times New Roman"/>
          <w:sz w:val="28"/>
          <w:szCs w:val="28"/>
        </w:rPr>
        <w:t xml:space="preserve">, </w:t>
      </w:r>
      <w:r w:rsidR="00B11147" w:rsidRPr="00B1114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="00B11147" w:rsidRPr="00B11147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B11147" w:rsidRPr="00B11147">
        <w:rPr>
          <w:rFonts w:ascii="Times New Roman" w:hAnsi="Times New Roman" w:cs="Times New Roman"/>
          <w:color w:val="000000"/>
          <w:sz w:val="28"/>
          <w:szCs w:val="28"/>
        </w:rPr>
        <w:t>. объем экспорта лесоматериалов для Кыргызской Республики составляет 29680 куб. метров.</w:t>
      </w:r>
    </w:p>
    <w:p w:rsidR="000A1975" w:rsidRDefault="000A1975" w:rsidP="000A1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Кроме того,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инициативе Российской Федерации на заседании Евразийского межправительственного совета (далее – ЕМПС) рассмотрен вопрос об унификации мер регулирования экспорта отдельных видов чувствительных товаров, в ходе обсуждения которого представители государств-членов Евразийского экономического союза (далее – 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ЕАЭС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 положительно отнеслись к инициативе о проработке вопроса по сближению применяемых государствами-членами односторонних нетарифных мер регулирования при вывозе отдельных видов товаров и вывозных таможенных пошлин.</w:t>
      </w:r>
      <w:proofErr w:type="gramEnd"/>
    </w:p>
    <w:p w:rsidR="000A1975" w:rsidRDefault="000A1975" w:rsidP="000A1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этой связи поручением ЕМПС от 20 августа 2021 года №8 принято поручение о введении мер экспортного регулирования для применения государствами-членами ЕАЭС.</w:t>
      </w:r>
    </w:p>
    <w:p w:rsidR="00F77C97" w:rsidRPr="00B11147" w:rsidRDefault="00F77C97" w:rsidP="00B11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C97">
        <w:rPr>
          <w:rFonts w:ascii="Times New Roman" w:hAnsi="Times New Roman" w:cs="Times New Roman"/>
          <w:color w:val="000000"/>
          <w:sz w:val="28"/>
          <w:szCs w:val="28"/>
        </w:rPr>
        <w:t>В Кыргызстане свои лесные ресурсы очень ограничены, вследствие чего управление лесными ресурсами в Кыргызстане осуществляется с позиций защитного лесоводства, что означает, что заготовки древесины практически не разрешены</w:t>
      </w:r>
      <w:r>
        <w:rPr>
          <w:color w:val="000000"/>
          <w:sz w:val="27"/>
          <w:szCs w:val="27"/>
        </w:rPr>
        <w:t xml:space="preserve">. </w:t>
      </w:r>
    </w:p>
    <w:p w:rsidR="00F77C97" w:rsidRDefault="00F77C97" w:rsidP="00F77C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республике действует Лесной Кодекс Кыргызской Республики, а также Закон Кыргызской Республики «О запрещении рубки, транспортировки, приобретении и сбыта, заготовки и использования, экспорта особо ценных древесных пород в Кыргызской Республики».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F77C97" w:rsidRDefault="00F77C97" w:rsidP="00F77C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Что касается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роизводств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из дерева, в силу указанных факторов данное производство работает почти исключительно на привозных лесоматериалах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российского, белорусского и казахстанского происхождения</w:t>
      </w:r>
      <w:r w:rsidRPr="00F77C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B11147" w:rsidRPr="00B11147" w:rsidRDefault="00B11147" w:rsidP="00EE2C0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1114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Учитывая </w:t>
      </w:r>
      <w:proofErr w:type="gramStart"/>
      <w:r w:rsidRPr="00B1114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изложенное</w:t>
      </w:r>
      <w:proofErr w:type="gramEnd"/>
      <w:r w:rsidRPr="00B1114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целях недопущения дефицита лесомат</w:t>
      </w:r>
      <w:r w:rsidR="000A5FD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риалов необходимо ввести запрет на вывоз древесины и лесоматериалов из Кыргызской Республики в третьи страны.</w:t>
      </w:r>
    </w:p>
    <w:p w:rsidR="006169FC" w:rsidRDefault="008B3FFE" w:rsidP="00EE2C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8B3FFE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Описание возникшей проблемы, на решение которой направлен проект нормативного правового акта, и обоснование, почему государственный орган (орган местного самоуправления) не может самостоятельно решить данную проблему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.</w:t>
      </w:r>
    </w:p>
    <w:p w:rsidR="007B1ED5" w:rsidRDefault="000A5FD3" w:rsidP="00EE2C0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 введением ограничений на поставку лесоматериалов из Российской Федерации </w:t>
      </w:r>
      <w:r w:rsidR="0057491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представляется реальная угроза нехватки данного товара на внутреннем рынке страны.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7B1ED5" w:rsidRDefault="007B1ED5" w:rsidP="00EE2C0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целях недопущения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перетока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 третьи страны</w:t>
      </w:r>
      <w:r w:rsidRPr="007B1ED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лесоматериалов, поставляемых из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Россйиской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Федерации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Кыргызскую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Республику без пошлины необходимо ввести </w:t>
      </w:r>
      <w:r w:rsidR="0057491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повторный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запрет на вывоз лесоматериалов из К</w:t>
      </w:r>
      <w:r w:rsidR="00760445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ыргызской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r w:rsidR="00760445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епсублики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7B1ED5" w:rsidRDefault="007B1ED5" w:rsidP="00EE2C0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Учитывая, что мера регулирования внешней торговой деятельности, включая применение мер нетарифного регулирования отнесены к компетенции Кабинета Министров К</w:t>
      </w:r>
      <w:r w:rsidR="00B933E1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ыргызской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r w:rsidR="00B933E1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еспублики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запрет может быть установлен только решением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Каб</w:t>
      </w:r>
      <w:proofErr w:type="spellEnd"/>
      <w:r w:rsidR="00B933E1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инета Министров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8B3FFE" w:rsidRDefault="008B3FFE" w:rsidP="00EE2C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8B3FFE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Описание групп интересов, которых затрагивает данная проблема; информация о том, были ли проведены государственным органом (органом местного самоуправления) консультации с </w:t>
      </w:r>
      <w:r w:rsidRPr="008B3FFE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>представителями этих групп интересов и какие мнения сторон существуют по решаемой проблеме</w:t>
      </w:r>
      <w:r w:rsidR="00EE2C09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.</w:t>
      </w:r>
    </w:p>
    <w:p w:rsidR="003F7EF5" w:rsidRDefault="007B1ED5" w:rsidP="007B130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Предлагаемая мера затронет интересы </w:t>
      </w:r>
      <w:r w:rsidR="003F7EF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производителей, которые использует в своей производственной деятельности лесоматериалы в качестве сырья, а также </w:t>
      </w:r>
      <w:proofErr w:type="spellStart"/>
      <w:r w:rsidR="003F7EF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реэкспортеров</w:t>
      </w:r>
      <w:proofErr w:type="spellEnd"/>
      <w:r w:rsidR="003F7EF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лесоматериалов.</w:t>
      </w:r>
    </w:p>
    <w:p w:rsidR="007B1308" w:rsidRDefault="005B1B65" w:rsidP="007B130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ходе обсуждения предлагаемых мер проведены многократные совещания в режиме видеоконференции с экспертами государств-членов Союза. Также, по итогам онлайн обсуждений проводились согласования среди заинтересованных госорганов, как Министерство энергетики и промышленности Кыргызской Республики (в настоящее время блок промышленность передан в состав Министерства экономики и коммерции Кыргызской Республики). В свою очередь задействованные министерства и ведомства проводили согласования по своим курируемым направлениям, в том числе с представителями бизнес среды.</w:t>
      </w:r>
      <w:r w:rsidR="007B1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4D3906" w:rsidRDefault="004D3906" w:rsidP="007B130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46656E">
        <w:rPr>
          <w:rFonts w:ascii="Times New Roman" w:hAnsi="Times New Roman" w:cs="Times New Roman"/>
          <w:sz w:val="28"/>
          <w:szCs w:val="28"/>
        </w:rPr>
        <w:t>Соответственно, вносимый проект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Кабинета </w:t>
      </w:r>
      <w:r w:rsidRPr="00845091">
        <w:rPr>
          <w:rFonts w:ascii="Times New Roman" w:hAnsi="Times New Roman" w:cs="Times New Roman"/>
          <w:sz w:val="28"/>
          <w:szCs w:val="28"/>
        </w:rPr>
        <w:t>Министров Кыргызской Республики «</w:t>
      </w:r>
      <w:r w:rsidRPr="00845091">
        <w:rPr>
          <w:rFonts w:ascii="Times New Roman" w:hAnsi="Times New Roman" w:cs="Times New Roman"/>
          <w:bCs/>
          <w:sz w:val="28"/>
          <w:szCs w:val="28"/>
        </w:rPr>
        <w:t>О введении временного запрета на вывоз (экспорт) древесины и лесоматериалов из Кыргызской Республики за пределы таможенной территории Евразийского экономического союза</w:t>
      </w:r>
      <w:r w:rsidRPr="009C572B">
        <w:rPr>
          <w:rFonts w:ascii="Times New Roman" w:hAnsi="Times New Roman" w:cs="Times New Roman"/>
          <w:sz w:val="28"/>
          <w:szCs w:val="28"/>
        </w:rPr>
        <w:t xml:space="preserve">» разработан </w:t>
      </w:r>
      <w:r>
        <w:rPr>
          <w:rFonts w:ascii="Times New Roman" w:hAnsi="Times New Roman" w:cs="Times New Roman"/>
          <w:sz w:val="28"/>
          <w:szCs w:val="28"/>
        </w:rPr>
        <w:t>в целях недопущения критического недостатка и предполагает введение временного запрета на вывоз древесины и лесоматериалов за пределы таможенной территории ЕАЭС в соответствии с пунктом</w:t>
      </w:r>
      <w:r w:rsidRPr="00B4687E">
        <w:rPr>
          <w:rFonts w:ascii="Times New Roman" w:hAnsi="Times New Roman" w:cs="Times New Roman"/>
          <w:sz w:val="28"/>
          <w:szCs w:val="28"/>
        </w:rPr>
        <w:t xml:space="preserve"> 54 части </w:t>
      </w:r>
      <w:r w:rsidRPr="00B4687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4687E">
        <w:rPr>
          <w:rFonts w:ascii="Times New Roman" w:hAnsi="Times New Roman" w:cs="Times New Roman"/>
          <w:sz w:val="28"/>
          <w:szCs w:val="28"/>
        </w:rPr>
        <w:t xml:space="preserve"> Протокола о мерах нетарифного</w:t>
      </w:r>
      <w:proofErr w:type="gramEnd"/>
      <w:r w:rsidRPr="00B4687E">
        <w:rPr>
          <w:rFonts w:ascii="Times New Roman" w:hAnsi="Times New Roman" w:cs="Times New Roman"/>
          <w:sz w:val="28"/>
          <w:szCs w:val="28"/>
        </w:rPr>
        <w:t xml:space="preserve"> регулирования в отношении третьих стран (Приложение №7 к Договору о Евразийском экономическом союзе от 29 мая 2014 года)</w:t>
      </w:r>
      <w:r w:rsidRPr="00B468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сроком на</w:t>
      </w:r>
      <w:r w:rsidRPr="00B4687E">
        <w:rPr>
          <w:rFonts w:ascii="Times New Roman" w:hAnsi="Times New Roman" w:cs="Times New Roman"/>
          <w:sz w:val="28"/>
          <w:szCs w:val="28"/>
        </w:rPr>
        <w:t xml:space="preserve"> 6 месяцев.</w:t>
      </w:r>
    </w:p>
    <w:p w:rsidR="00676571" w:rsidRDefault="00676571" w:rsidP="007B130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7491D" w:rsidRDefault="0057491D" w:rsidP="00574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  <w:sectPr w:rsidR="0057491D" w:rsidSect="002B61F2">
          <w:footerReference w:type="default" r:id="rId9"/>
          <w:type w:val="continuous"/>
          <w:pgSz w:w="11906" w:h="16838"/>
          <w:pgMar w:top="1134" w:right="1133" w:bottom="993" w:left="1701" w:header="708" w:footer="708" w:gutter="0"/>
          <w:cols w:space="708"/>
          <w:docGrid w:linePitch="360"/>
        </w:sectPr>
      </w:pPr>
    </w:p>
    <w:p w:rsidR="00506864" w:rsidRPr="00FF3474" w:rsidRDefault="00506864" w:rsidP="00574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</w:pPr>
      <w:r w:rsidRPr="00FF3474"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  <w:lastRenderedPageBreak/>
        <w:t>Возможные решения проблемы.</w:t>
      </w:r>
    </w:p>
    <w:tbl>
      <w:tblPr>
        <w:tblStyle w:val="ac"/>
        <w:tblW w:w="14459" w:type="dxa"/>
        <w:tblInd w:w="675" w:type="dxa"/>
        <w:tblLook w:val="04A0" w:firstRow="1" w:lastRow="0" w:firstColumn="1" w:lastColumn="0" w:noHBand="0" w:noVBand="1"/>
      </w:tblPr>
      <w:tblGrid>
        <w:gridCol w:w="2807"/>
        <w:gridCol w:w="3543"/>
        <w:gridCol w:w="2977"/>
        <w:gridCol w:w="5132"/>
      </w:tblGrid>
      <w:tr w:rsidR="00506864" w:rsidRPr="00FF3474" w:rsidTr="004D3906">
        <w:tc>
          <w:tcPr>
            <w:tcW w:w="2807" w:type="dxa"/>
          </w:tcPr>
          <w:p w:rsidR="00506864" w:rsidRPr="00FF3474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</w:tcPr>
          <w:p w:rsidR="00506864" w:rsidRPr="00FF3474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FF34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2977" w:type="dxa"/>
          </w:tcPr>
          <w:p w:rsidR="00506864" w:rsidRPr="00FF3474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FF34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2</w:t>
            </w:r>
          </w:p>
        </w:tc>
        <w:tc>
          <w:tcPr>
            <w:tcW w:w="5132" w:type="dxa"/>
          </w:tcPr>
          <w:p w:rsidR="00506864" w:rsidRPr="00FF3474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FF34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3</w:t>
            </w:r>
          </w:p>
        </w:tc>
      </w:tr>
      <w:tr w:rsidR="00506864" w:rsidRPr="005F2DAB" w:rsidTr="004D3906">
        <w:tc>
          <w:tcPr>
            <w:tcW w:w="2807" w:type="dxa"/>
          </w:tcPr>
          <w:p w:rsidR="00506864" w:rsidRPr="005F2DAB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</w:tcPr>
          <w:p w:rsidR="00506864" w:rsidRPr="005F2DAB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Введение таможенных пошлин</w:t>
            </w:r>
          </w:p>
        </w:tc>
        <w:tc>
          <w:tcPr>
            <w:tcW w:w="2977" w:type="dxa"/>
          </w:tcPr>
          <w:p w:rsidR="00506864" w:rsidRDefault="00506864" w:rsidP="006765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количественных ограничений.</w:t>
            </w:r>
          </w:p>
          <w:p w:rsidR="00506864" w:rsidRPr="005F2DAB" w:rsidRDefault="00506864" w:rsidP="00676571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5132" w:type="dxa"/>
          </w:tcPr>
          <w:p w:rsidR="00506864" w:rsidRPr="005F2DAB" w:rsidRDefault="00506864" w:rsidP="006765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запрета на вывоз из Кыргызской Республики древесины и лесоматериалов.</w:t>
            </w:r>
          </w:p>
        </w:tc>
      </w:tr>
      <w:tr w:rsidR="00506864" w:rsidRPr="005F2DAB" w:rsidTr="004D3906">
        <w:tc>
          <w:tcPr>
            <w:tcW w:w="2807" w:type="dxa"/>
          </w:tcPr>
          <w:p w:rsidR="00506864" w:rsidRPr="005F2DAB" w:rsidRDefault="00506864" w:rsidP="001C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Преимущества </w:t>
            </w:r>
          </w:p>
        </w:tc>
        <w:tc>
          <w:tcPr>
            <w:tcW w:w="3543" w:type="dxa"/>
          </w:tcPr>
          <w:p w:rsidR="00506864" w:rsidRPr="005F2DAB" w:rsidRDefault="00506864" w:rsidP="001C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Поступления в бюджет</w:t>
            </w:r>
          </w:p>
        </w:tc>
        <w:tc>
          <w:tcPr>
            <w:tcW w:w="2977" w:type="dxa"/>
          </w:tcPr>
          <w:p w:rsidR="00506864" w:rsidRPr="005F2DAB" w:rsidRDefault="00506864" w:rsidP="001C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5132" w:type="dxa"/>
          </w:tcPr>
          <w:p w:rsidR="00506864" w:rsidRDefault="00506864" w:rsidP="001C10A0">
            <w:pPr>
              <w:pStyle w:val="aa"/>
              <w:tabs>
                <w:tab w:val="num" w:pos="900"/>
                <w:tab w:val="num" w:pos="1260"/>
                <w:tab w:val="left" w:pos="1440"/>
              </w:tabs>
              <w:suppressAutoHyphens/>
              <w:spacing w:after="0"/>
              <w:ind w:right="-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пункта 11 статьи 2 Договора зоне свободной торговли, в</w:t>
            </w:r>
            <w:r w:rsidRPr="00E66E91">
              <w:rPr>
                <w:sz w:val="28"/>
                <w:szCs w:val="28"/>
              </w:rPr>
              <w:t xml:space="preserve"> случае если Сторона применяет </w:t>
            </w:r>
            <w:r w:rsidRPr="0021024F">
              <w:rPr>
                <w:sz w:val="28"/>
                <w:szCs w:val="28"/>
              </w:rPr>
              <w:t>нулевые или</w:t>
            </w:r>
            <w:r w:rsidRPr="00E66E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пониженные</w:t>
            </w:r>
            <w:r w:rsidRPr="00E66E91">
              <w:rPr>
                <w:sz w:val="28"/>
                <w:szCs w:val="28"/>
              </w:rPr>
              <w:t xml:space="preserve"> ставки экспортных пошлин при экспорте на таможенные территории других Сторон по сравнению со ставками пошлин, применяемы</w:t>
            </w:r>
            <w:r w:rsidRPr="0062260D">
              <w:rPr>
                <w:sz w:val="28"/>
                <w:szCs w:val="28"/>
              </w:rPr>
              <w:t>ми</w:t>
            </w:r>
            <w:r w:rsidRPr="00E66E91">
              <w:rPr>
                <w:sz w:val="28"/>
                <w:szCs w:val="28"/>
              </w:rPr>
              <w:t xml:space="preserve"> в отношении экспорта товаров, предназначенных для таможенных территорий третьих стран, такие другие Стороны запрещают </w:t>
            </w:r>
            <w:r w:rsidRPr="00277C67">
              <w:rPr>
                <w:color w:val="000000"/>
                <w:sz w:val="28"/>
                <w:szCs w:val="28"/>
              </w:rPr>
              <w:t>несанкционированный</w:t>
            </w:r>
            <w:r w:rsidRPr="000C0B05">
              <w:rPr>
                <w:sz w:val="28"/>
                <w:szCs w:val="28"/>
              </w:rPr>
              <w:t xml:space="preserve"> </w:t>
            </w:r>
            <w:r w:rsidRPr="00E66E91">
              <w:rPr>
                <w:sz w:val="28"/>
                <w:szCs w:val="28"/>
              </w:rPr>
              <w:t>ре</w:t>
            </w:r>
            <w:r>
              <w:rPr>
                <w:sz w:val="28"/>
                <w:szCs w:val="28"/>
              </w:rPr>
              <w:t xml:space="preserve">экспорт данных товаров. </w:t>
            </w:r>
          </w:p>
          <w:p w:rsidR="00506864" w:rsidRDefault="00506864" w:rsidP="001C10A0">
            <w:pPr>
              <w:pStyle w:val="aa"/>
              <w:tabs>
                <w:tab w:val="num" w:pos="900"/>
                <w:tab w:val="num" w:pos="1260"/>
                <w:tab w:val="left" w:pos="1440"/>
              </w:tabs>
              <w:suppressAutoHyphens/>
              <w:spacing w:after="0"/>
              <w:ind w:right="-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</w:t>
            </w:r>
            <w:r w:rsidRPr="00E66E91">
              <w:rPr>
                <w:sz w:val="28"/>
                <w:szCs w:val="28"/>
              </w:rPr>
              <w:t xml:space="preserve"> если такой запрет не установлен или фактически не применяется</w:t>
            </w:r>
            <w:r>
              <w:rPr>
                <w:sz w:val="28"/>
                <w:szCs w:val="28"/>
              </w:rPr>
              <w:t>,</w:t>
            </w:r>
            <w:r w:rsidRPr="00E66E91">
              <w:rPr>
                <w:sz w:val="28"/>
                <w:szCs w:val="28"/>
              </w:rPr>
              <w:t xml:space="preserve"> Сторона, применяющая </w:t>
            </w:r>
            <w:r w:rsidRPr="0021024F">
              <w:rPr>
                <w:sz w:val="28"/>
                <w:szCs w:val="28"/>
              </w:rPr>
              <w:t>нулевые или</w:t>
            </w:r>
            <w:r w:rsidRPr="00E66E91">
              <w:rPr>
                <w:sz w:val="28"/>
                <w:szCs w:val="28"/>
              </w:rPr>
              <w:t xml:space="preserve"> пониженные ставки экспортных пошлин при экспорте на таможенные территории других Сторон, имеет право увеличить их до уровня, применяемого при экспорте на таможенные территории третьих стран.</w:t>
            </w:r>
          </w:p>
          <w:p w:rsidR="00506864" w:rsidRPr="005F2DAB" w:rsidRDefault="00506864" w:rsidP="001C10A0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5162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связи с чем, принято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решение о введении временного запрета на вывоз с территории Кыргызской Республики лесоматериалов.</w:t>
            </w:r>
          </w:p>
        </w:tc>
      </w:tr>
      <w:tr w:rsidR="00506864" w:rsidRPr="005F2DAB" w:rsidTr="004D3906">
        <w:tc>
          <w:tcPr>
            <w:tcW w:w="2807" w:type="dxa"/>
          </w:tcPr>
          <w:p w:rsidR="00506864" w:rsidRPr="005F2DAB" w:rsidRDefault="00506864" w:rsidP="001C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lastRenderedPageBreak/>
              <w:t xml:space="preserve">Недостатки </w:t>
            </w:r>
          </w:p>
        </w:tc>
        <w:tc>
          <w:tcPr>
            <w:tcW w:w="3543" w:type="dxa"/>
          </w:tcPr>
          <w:p w:rsidR="00506864" w:rsidRDefault="00506864" w:rsidP="001C10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t>При этом, согласно Договору о зоне свободной торговли (</w:t>
            </w:r>
            <w:proofErr w:type="spellStart"/>
            <w:r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t>г.Санкт</w:t>
            </w:r>
            <w:proofErr w:type="spellEnd"/>
            <w:r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t xml:space="preserve">-Петербург от 18 октября 2011 года) </w:t>
            </w:r>
            <w:proofErr w:type="spellStart"/>
            <w:r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t>Кыргызская</w:t>
            </w:r>
            <w:proofErr w:type="spellEnd"/>
            <w:r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t xml:space="preserve"> Республика </w:t>
            </w:r>
            <w:r w:rsidRPr="00F032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x-none"/>
              </w:rPr>
              <w:t>не применяет</w:t>
            </w:r>
            <w:r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t xml:space="preserve"> таможенные пошлины и иные платежи, эквивалентные таможенным пошлинам, в отношении экспорта товара, предназначенного для таможенной территории другой Стороны, и/или импорта товара, происходящего с таможенной территории другой Стороны, за исключением случаев, предусмотренных в приложении 1 к настоящему Договору, являющемся его неотъемлемой частью.</w:t>
            </w:r>
            <w:r w:rsidRPr="004665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506864" w:rsidRPr="00415A10" w:rsidRDefault="00506864" w:rsidP="001C10A0">
            <w:pPr>
              <w:pStyle w:val="aa"/>
              <w:tabs>
                <w:tab w:val="num" w:pos="900"/>
                <w:tab w:val="num" w:pos="1260"/>
                <w:tab w:val="left" w:pos="1440"/>
              </w:tabs>
              <w:suppressAutoHyphens/>
              <w:spacing w:after="0"/>
              <w:ind w:right="-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Учитывая, что </w:t>
            </w:r>
            <w:proofErr w:type="spellStart"/>
            <w:r>
              <w:rPr>
                <w:sz w:val="28"/>
                <w:szCs w:val="28"/>
              </w:rPr>
              <w:t>Кыргызская</w:t>
            </w:r>
            <w:proofErr w:type="spellEnd"/>
            <w:r>
              <w:rPr>
                <w:sz w:val="28"/>
                <w:szCs w:val="28"/>
              </w:rPr>
              <w:t xml:space="preserve"> Республика не имеет изъятий в отношении лесоматериалов в соответствии с вышеуказанным Договором, а также то, что экспорт лесоматериалов осуществляется в основном в Узбекистан и Таджикистан применение данной нормы неэффективно.</w:t>
            </w:r>
          </w:p>
        </w:tc>
        <w:tc>
          <w:tcPr>
            <w:tcW w:w="2977" w:type="dxa"/>
          </w:tcPr>
          <w:p w:rsidR="00506864" w:rsidRDefault="00506864" w:rsidP="001C1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Учитывая незначительную долю Кыргызстана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внешней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торговли товарами (0,2 - 0,4 %), в том числе лесоматериалов введение квоты (количественных ограничений) на экспорт не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целесообразно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6864" w:rsidRPr="005F2DAB" w:rsidRDefault="00506864" w:rsidP="001C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5132" w:type="dxa"/>
          </w:tcPr>
          <w:p w:rsidR="00506864" w:rsidRPr="005F2DAB" w:rsidRDefault="00506864" w:rsidP="001C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</w:tr>
    </w:tbl>
    <w:p w:rsidR="0057491D" w:rsidRDefault="0057491D" w:rsidP="00F86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sectPr w:rsidR="0057491D" w:rsidSect="0057491D">
          <w:type w:val="continuous"/>
          <w:pgSz w:w="16838" w:h="11906" w:orient="landscape"/>
          <w:pgMar w:top="1701" w:right="1134" w:bottom="1134" w:left="992" w:header="709" w:footer="709" w:gutter="0"/>
          <w:cols w:space="708"/>
          <w:docGrid w:linePitch="360"/>
        </w:sectPr>
      </w:pPr>
    </w:p>
    <w:p w:rsidR="00845091" w:rsidRPr="00B4687E" w:rsidRDefault="00245554" w:rsidP="004D3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lastRenderedPageBreak/>
        <w:tab/>
      </w:r>
      <w:r w:rsidR="00845091" w:rsidRPr="00B468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845091" w:rsidRPr="00B4687E" w:rsidRDefault="00845091" w:rsidP="008450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8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845091" w:rsidRPr="00B4687E" w:rsidRDefault="00845091" w:rsidP="008450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845091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был размещен на сайте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Кабмина</w:t>
      </w:r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26F06">
        <w:rPr>
          <w:rFonts w:ascii="Times New Roman" w:eastAsia="Calibri" w:hAnsi="Times New Roman" w:cs="Times New Roman"/>
          <w:sz w:val="28"/>
          <w:szCs w:val="28"/>
        </w:rPr>
        <w:t>КР</w:t>
      </w:r>
      <w:proofErr w:type="gramEnd"/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(</w:t>
      </w:r>
      <w:hyperlink r:id="rId10" w:history="1">
        <w:r w:rsidRPr="001C0C09">
          <w:rPr>
            <w:rStyle w:val="a3"/>
            <w:rFonts w:ascii="Times New Roman" w:eastAsia="Calibri" w:hAnsi="Times New Roman" w:cs="Times New Roman"/>
            <w:sz w:val="28"/>
            <w:szCs w:val="28"/>
          </w:rPr>
          <w:t>www.gov.kg</w:t>
        </w:r>
      </w:hyperlink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 «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202</w:t>
      </w:r>
      <w:r w:rsidR="00633110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г.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) и </w:t>
      </w:r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на сайте Министерства юстиции КР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(</w:t>
      </w:r>
      <w:hyperlink r:id="rId11" w:history="1">
        <w:r w:rsidRPr="00E26F06">
          <w:rPr>
            <w:rStyle w:val="a3"/>
            <w:rFonts w:ascii="Times New Roman" w:eastAsia="Calibri" w:hAnsi="Times New Roman" w:cs="Times New Roman"/>
            <w:sz w:val="28"/>
            <w:szCs w:val="28"/>
          </w:rPr>
          <w:t>koomtalkuu.gov.kg</w:t>
        </w:r>
      </w:hyperlink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33110">
        <w:rPr>
          <w:rFonts w:ascii="Times New Roman" w:eastAsia="Calibri" w:hAnsi="Times New Roman" w:cs="Times New Roman"/>
          <w:sz w:val="28"/>
          <w:szCs w:val="28"/>
        </w:rPr>
        <w:t>«___»____</w:t>
      </w:r>
      <w:r>
        <w:rPr>
          <w:rFonts w:ascii="Times New Roman" w:eastAsia="Calibri" w:hAnsi="Times New Roman" w:cs="Times New Roman"/>
          <w:sz w:val="28"/>
          <w:szCs w:val="28"/>
        </w:rPr>
        <w:t>202</w:t>
      </w:r>
      <w:r w:rsidR="00633110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г.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).</w:t>
      </w:r>
    </w:p>
    <w:p w:rsidR="008A1C18" w:rsidRPr="00633110" w:rsidRDefault="003A1705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ky-KG"/>
        </w:rPr>
      </w:pPr>
      <w:r w:rsidRPr="00633110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ky-KG"/>
        </w:rPr>
        <w:t>По резу</w:t>
      </w:r>
      <w:bookmarkStart w:id="0" w:name="_GoBack"/>
      <w:bookmarkEnd w:id="0"/>
      <w:r w:rsidRPr="00633110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ky-KG"/>
        </w:rPr>
        <w:t>льтатам</w:t>
      </w:r>
      <w:r w:rsidR="008A1C18" w:rsidRPr="00633110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ky-KG"/>
        </w:rPr>
        <w:t xml:space="preserve"> общественного обсуждения предложений/замечаний не поступало.</w:t>
      </w:r>
    </w:p>
    <w:p w:rsidR="00845091" w:rsidRPr="00B4687E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845091" w:rsidRPr="00B4687E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845091" w:rsidRPr="00B4687E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845091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FE630A" w:rsidRDefault="00845091" w:rsidP="00FE63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845091" w:rsidRDefault="00F96318" w:rsidP="00FE63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630A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Pr="00FE630A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FE630A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Pr="00FE63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E630A">
        <w:rPr>
          <w:rFonts w:ascii="Times New Roman" w:hAnsi="Times New Roman" w:cs="Times New Roman"/>
          <w:sz w:val="28"/>
          <w:szCs w:val="28"/>
        </w:rPr>
        <w:t>Республики</w:t>
      </w:r>
      <w:r w:rsidRPr="00FE63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E630A">
        <w:rPr>
          <w:rFonts w:ascii="Times New Roman" w:hAnsi="Times New Roman" w:cs="Times New Roman"/>
          <w:sz w:val="28"/>
          <w:szCs w:val="28"/>
        </w:rPr>
        <w:t>«</w:t>
      </w:r>
      <w:r w:rsidRPr="00FE630A">
        <w:rPr>
          <w:rFonts w:ascii="Times New Roman" w:hAnsi="Times New Roman" w:cs="Times New Roman"/>
          <w:bCs/>
          <w:sz w:val="28"/>
          <w:szCs w:val="28"/>
        </w:rPr>
        <w:t>О введении временного запрета на вывоз (экспорт) древесины и лесоматериалов из Кыргызской Республики за пределы таможенной территории Евразийского экономического союза</w:t>
      </w:r>
      <w:r w:rsidRPr="00FE630A">
        <w:rPr>
          <w:rFonts w:ascii="Times New Roman" w:hAnsi="Times New Roman" w:cs="Times New Roman"/>
          <w:sz w:val="28"/>
          <w:szCs w:val="28"/>
        </w:rPr>
        <w:t>» разработан в целях реализации</w:t>
      </w:r>
      <w:r w:rsidR="007B1308" w:rsidRPr="00FE630A">
        <w:rPr>
          <w:rFonts w:ascii="Times New Roman" w:hAnsi="Times New Roman" w:cs="Times New Roman"/>
          <w:sz w:val="28"/>
          <w:szCs w:val="28"/>
        </w:rPr>
        <w:t xml:space="preserve"> пункта 11 статьи 2 Договора зоне свободной торговли, </w:t>
      </w:r>
      <w:r w:rsidRPr="00FE630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845091" w:rsidRPr="00FE630A">
        <w:rPr>
          <w:rFonts w:ascii="Times New Roman" w:hAnsi="Times New Roman" w:cs="Times New Roman"/>
          <w:sz w:val="28"/>
          <w:szCs w:val="28"/>
          <w:lang w:val="ky-KG"/>
        </w:rPr>
        <w:t>в целях исполнения поручения Евразийского межправительственного совета от 20 августа 2021 года №8, в</w:t>
      </w:r>
      <w:r w:rsidR="00845091" w:rsidRPr="00FE630A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845091" w:rsidRPr="00FE630A">
        <w:rPr>
          <w:rFonts w:ascii="Times New Roman" w:hAnsi="Times New Roman" w:cs="Times New Roman"/>
          <w:sz w:val="28"/>
          <w:szCs w:val="28"/>
          <w:lang w:val="ky-KG"/>
        </w:rPr>
        <w:t xml:space="preserve"> подпунктом 2 пункта </w:t>
      </w:r>
      <w:r w:rsidR="00845091" w:rsidRPr="00FE630A">
        <w:rPr>
          <w:rFonts w:ascii="Times New Roman" w:hAnsi="Times New Roman" w:cs="Times New Roman"/>
          <w:sz w:val="28"/>
          <w:szCs w:val="28"/>
        </w:rPr>
        <w:t>4</w:t>
      </w:r>
      <w:r w:rsidR="00845091" w:rsidRPr="00FE630A">
        <w:rPr>
          <w:rFonts w:ascii="Times New Roman" w:hAnsi="Times New Roman" w:cs="Times New Roman"/>
          <w:sz w:val="28"/>
          <w:szCs w:val="28"/>
          <w:lang w:val="ky-KG"/>
        </w:rPr>
        <w:t xml:space="preserve"> Методики </w:t>
      </w:r>
      <w:r w:rsidR="00845091" w:rsidRPr="00FE630A">
        <w:rPr>
          <w:rFonts w:ascii="Times New Roman" w:hAnsi="Times New Roman" w:cs="Times New Roman"/>
          <w:sz w:val="28"/>
          <w:szCs w:val="28"/>
        </w:rPr>
        <w:t>проведения анализа регулятивного воздействия нормативных правовых актов на деятельность субъектов предпринимательства</w:t>
      </w:r>
      <w:r w:rsidR="00845091" w:rsidRPr="00FE630A">
        <w:rPr>
          <w:rFonts w:ascii="Times New Roman" w:hAnsi="Times New Roman" w:cs="Times New Roman"/>
          <w:sz w:val="28"/>
          <w:szCs w:val="28"/>
          <w:lang w:val="ky-KG"/>
        </w:rPr>
        <w:t xml:space="preserve"> проведение</w:t>
      </w:r>
      <w:r w:rsidR="00845091" w:rsidRPr="00FE630A">
        <w:rPr>
          <w:rFonts w:ascii="Times New Roman" w:hAnsi="Times New Roman" w:cs="Times New Roman"/>
          <w:sz w:val="28"/>
          <w:szCs w:val="28"/>
        </w:rPr>
        <w:t xml:space="preserve"> АРВ</w:t>
      </w:r>
      <w:r w:rsidR="00845091" w:rsidRPr="00FE630A">
        <w:rPr>
          <w:rFonts w:ascii="Times New Roman" w:hAnsi="Times New Roman" w:cs="Times New Roman"/>
          <w:sz w:val="28"/>
          <w:szCs w:val="28"/>
          <w:lang w:val="ky-KG"/>
        </w:rPr>
        <w:t xml:space="preserve"> к проекту постановления </w:t>
      </w:r>
      <w:r w:rsidR="00845091" w:rsidRPr="00FE630A">
        <w:rPr>
          <w:rFonts w:ascii="Times New Roman" w:eastAsia="Calibri" w:hAnsi="Times New Roman" w:cs="Times New Roman"/>
          <w:sz w:val="28"/>
          <w:szCs w:val="28"/>
        </w:rPr>
        <w:t>Кабинета Министров Кыргызской Республики</w:t>
      </w:r>
      <w:r w:rsidR="00845091" w:rsidRPr="00FE63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45091" w:rsidRPr="00FE630A">
        <w:rPr>
          <w:rFonts w:ascii="Times New Roman" w:hAnsi="Times New Roman" w:cs="Times New Roman"/>
          <w:sz w:val="28"/>
          <w:szCs w:val="28"/>
        </w:rPr>
        <w:t>«</w:t>
      </w:r>
      <w:r w:rsidR="00845091" w:rsidRPr="00FE630A">
        <w:rPr>
          <w:rFonts w:ascii="Times New Roman" w:hAnsi="Times New Roman" w:cs="Times New Roman"/>
          <w:bCs/>
          <w:sz w:val="28"/>
          <w:szCs w:val="28"/>
        </w:rPr>
        <w:t>О введении временного запрета на вывоз (экспорт) древесины и лесоматериалов из Кыргызской Республики за пределы таможенной территории Евразийского экономического союза</w:t>
      </w:r>
      <w:r w:rsidR="00845091" w:rsidRPr="00FE630A">
        <w:rPr>
          <w:rFonts w:ascii="Times New Roman" w:hAnsi="Times New Roman" w:cs="Times New Roman"/>
          <w:sz w:val="28"/>
          <w:szCs w:val="28"/>
        </w:rPr>
        <w:t>» не требуется</w:t>
      </w:r>
      <w:r w:rsidR="00845091" w:rsidRPr="00FE630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10908" w:rsidRDefault="00610908" w:rsidP="00FE63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60F46" w:rsidRDefault="00845091" w:rsidP="00A459FF">
      <w:pPr>
        <w:spacing w:after="0" w:line="240" w:lineRule="auto"/>
        <w:ind w:left="708" w:firstLine="708"/>
        <w:jc w:val="both"/>
      </w:pP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Министр</w:t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>Д.Дж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.А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мангельдиев</w:t>
      </w:r>
      <w:r w:rsidRPr="003263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sectPr w:rsidR="00360F46" w:rsidSect="0057491D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319" w:rsidRDefault="00732319">
      <w:pPr>
        <w:spacing w:after="0" w:line="240" w:lineRule="auto"/>
      </w:pPr>
      <w:r>
        <w:separator/>
      </w:r>
    </w:p>
  </w:endnote>
  <w:endnote w:type="continuationSeparator" w:id="0">
    <w:p w:rsidR="00732319" w:rsidRDefault="00732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F46" w:rsidRDefault="00360F4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319" w:rsidRDefault="00732319">
      <w:pPr>
        <w:spacing w:after="0" w:line="240" w:lineRule="auto"/>
      </w:pPr>
      <w:r>
        <w:separator/>
      </w:r>
    </w:p>
  </w:footnote>
  <w:footnote w:type="continuationSeparator" w:id="0">
    <w:p w:rsidR="00732319" w:rsidRDefault="007323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04D4"/>
    <w:multiLevelType w:val="hybridMultilevel"/>
    <w:tmpl w:val="713C7ED6"/>
    <w:lvl w:ilvl="0" w:tplc="875AF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91"/>
    <w:rsid w:val="00016718"/>
    <w:rsid w:val="000A1975"/>
    <w:rsid w:val="000A28E4"/>
    <w:rsid w:val="000A5FD3"/>
    <w:rsid w:val="000D096E"/>
    <w:rsid w:val="000F6634"/>
    <w:rsid w:val="00135D74"/>
    <w:rsid w:val="001C6E73"/>
    <w:rsid w:val="001F4DF7"/>
    <w:rsid w:val="001F538A"/>
    <w:rsid w:val="0020310F"/>
    <w:rsid w:val="002409DF"/>
    <w:rsid w:val="00245554"/>
    <w:rsid w:val="00251EA2"/>
    <w:rsid w:val="002873E7"/>
    <w:rsid w:val="002B61F2"/>
    <w:rsid w:val="00337247"/>
    <w:rsid w:val="00360F46"/>
    <w:rsid w:val="003A1705"/>
    <w:rsid w:val="003F7EF5"/>
    <w:rsid w:val="00415A10"/>
    <w:rsid w:val="0046656E"/>
    <w:rsid w:val="004672C2"/>
    <w:rsid w:val="004C55CE"/>
    <w:rsid w:val="004D3906"/>
    <w:rsid w:val="00506864"/>
    <w:rsid w:val="00516220"/>
    <w:rsid w:val="005743B3"/>
    <w:rsid w:val="0057491D"/>
    <w:rsid w:val="005763A3"/>
    <w:rsid w:val="005B1B65"/>
    <w:rsid w:val="005C0FB7"/>
    <w:rsid w:val="005D2447"/>
    <w:rsid w:val="005D2F4F"/>
    <w:rsid w:val="005F2DAB"/>
    <w:rsid w:val="005F7E4A"/>
    <w:rsid w:val="00610908"/>
    <w:rsid w:val="00612AD9"/>
    <w:rsid w:val="006169FC"/>
    <w:rsid w:val="00633110"/>
    <w:rsid w:val="00676571"/>
    <w:rsid w:val="006978C1"/>
    <w:rsid w:val="00717C9B"/>
    <w:rsid w:val="00732319"/>
    <w:rsid w:val="00760445"/>
    <w:rsid w:val="00787720"/>
    <w:rsid w:val="00787C74"/>
    <w:rsid w:val="007A2129"/>
    <w:rsid w:val="007B1308"/>
    <w:rsid w:val="007B1ED5"/>
    <w:rsid w:val="007C5AC4"/>
    <w:rsid w:val="007F4638"/>
    <w:rsid w:val="00805207"/>
    <w:rsid w:val="00845091"/>
    <w:rsid w:val="00852844"/>
    <w:rsid w:val="00882AA0"/>
    <w:rsid w:val="00886761"/>
    <w:rsid w:val="008A1C18"/>
    <w:rsid w:val="008B3FFE"/>
    <w:rsid w:val="00A459FF"/>
    <w:rsid w:val="00A501AA"/>
    <w:rsid w:val="00A84CC3"/>
    <w:rsid w:val="00B11147"/>
    <w:rsid w:val="00B5391E"/>
    <w:rsid w:val="00B933E1"/>
    <w:rsid w:val="00B962EC"/>
    <w:rsid w:val="00BE19EF"/>
    <w:rsid w:val="00BE3556"/>
    <w:rsid w:val="00C20433"/>
    <w:rsid w:val="00C4114F"/>
    <w:rsid w:val="00CA6806"/>
    <w:rsid w:val="00CD1EE4"/>
    <w:rsid w:val="00CF5B80"/>
    <w:rsid w:val="00DF6646"/>
    <w:rsid w:val="00E415FE"/>
    <w:rsid w:val="00E82D91"/>
    <w:rsid w:val="00E97197"/>
    <w:rsid w:val="00EA68B6"/>
    <w:rsid w:val="00EE2C09"/>
    <w:rsid w:val="00F03261"/>
    <w:rsid w:val="00F51276"/>
    <w:rsid w:val="00F617DE"/>
    <w:rsid w:val="00F7751E"/>
    <w:rsid w:val="00F77C97"/>
    <w:rsid w:val="00F86E07"/>
    <w:rsid w:val="00F96318"/>
    <w:rsid w:val="00F96AB7"/>
    <w:rsid w:val="00FE630A"/>
    <w:rsid w:val="00FF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091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84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45091"/>
  </w:style>
  <w:style w:type="paragraph" w:customStyle="1" w:styleId="tkTekst">
    <w:name w:val="_Текст обычный (tkTekst)"/>
    <w:basedOn w:val="a"/>
    <w:rsid w:val="008450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6656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1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2AD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1F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251E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51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F2D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2D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F2DAB"/>
  </w:style>
  <w:style w:type="table" w:styleId="ac">
    <w:name w:val="Table Grid"/>
    <w:basedOn w:val="a1"/>
    <w:uiPriority w:val="39"/>
    <w:rsid w:val="005F2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2B61F2"/>
    <w:rPr>
      <w:b/>
      <w:bCs/>
    </w:rPr>
  </w:style>
  <w:style w:type="character" w:customStyle="1" w:styleId="2">
    <w:name w:val="Основной текст (2) + Полужирный"/>
    <w:basedOn w:val="a0"/>
    <w:rsid w:val="00F86E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C20433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">
    <w:name w:val="Основной текст (2)"/>
    <w:basedOn w:val="20"/>
    <w:rsid w:val="00C2043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091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84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45091"/>
  </w:style>
  <w:style w:type="paragraph" w:customStyle="1" w:styleId="tkTekst">
    <w:name w:val="_Текст обычный (tkTekst)"/>
    <w:basedOn w:val="a"/>
    <w:rsid w:val="008450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6656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1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2AD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1F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251E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51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F2D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2D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F2DAB"/>
  </w:style>
  <w:style w:type="table" w:styleId="ac">
    <w:name w:val="Table Grid"/>
    <w:basedOn w:val="a1"/>
    <w:uiPriority w:val="39"/>
    <w:rsid w:val="005F2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2B61F2"/>
    <w:rPr>
      <w:b/>
      <w:bCs/>
    </w:rPr>
  </w:style>
  <w:style w:type="character" w:customStyle="1" w:styleId="2">
    <w:name w:val="Основной текст (2) + Полужирный"/>
    <w:basedOn w:val="a0"/>
    <w:rsid w:val="00F86E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C20433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">
    <w:name w:val="Основной текст (2)"/>
    <w:basedOn w:val="20"/>
    <w:rsid w:val="00C2043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duisheeva\&#1052;&#1086;&#1080;%20&#1076;&#1086;&#1082;&#1091;&#1084;&#1077;&#1085;&#1090;&#1099;\_&#26625;&#29696;&#29696;&#28672;&#14848;&#12032;&#12032;&#27392;&#28416;&#28416;&#27904;&#29696;&#24832;&#27648;&#27392;&#29952;&#29952;&#11776;&#26368;&#28416;&#30208;&#11776;&#27392;&#26368;&#12032;&#30208;&#26880;&#25856;&#30464;&#11520;&#28160;&#28672;&#24832;&#12032;&#13824;&#14080;&#12288;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ov.kg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88FA9-436D-4445-8CFA-606405CD7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7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Turdukozhoeva Periza.</dc:creator>
  <cp:keywords/>
  <dc:description/>
  <cp:lastModifiedBy>Turdukozhoyeva Perizat</cp:lastModifiedBy>
  <cp:revision>51</cp:revision>
  <cp:lastPrinted>2021-11-27T07:23:00Z</cp:lastPrinted>
  <dcterms:created xsi:type="dcterms:W3CDTF">2021-10-28T11:08:00Z</dcterms:created>
  <dcterms:modified xsi:type="dcterms:W3CDTF">2022-04-28T05:07:00Z</dcterms:modified>
</cp:coreProperties>
</file>